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2A" w:rsidRDefault="005F452A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F45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Проект</w:t>
      </w:r>
    </w:p>
    <w:p w:rsidR="00373B10" w:rsidRPr="005F452A" w:rsidRDefault="00373B10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F452A" w:rsidRPr="005F452A" w:rsidRDefault="005F452A" w:rsidP="005F452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F452A" w:rsidRDefault="005F452A" w:rsidP="005F45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5F452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Закон Кыргызской Республики</w:t>
      </w:r>
    </w:p>
    <w:p w:rsidR="00373B10" w:rsidRDefault="00373B10" w:rsidP="005F45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3B10" w:rsidRDefault="00373B10" w:rsidP="005F45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3B10" w:rsidRDefault="00373B10" w:rsidP="005F45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D66DCC" w:rsidRPr="00D11B7D" w:rsidRDefault="00697809" w:rsidP="005F45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00910" w:rsidRPr="00600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присоединении </w:t>
      </w:r>
      <w:r w:rsidR="00600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  <w:r w:rsidR="00600910" w:rsidRPr="00600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Международной конвенции об упрощении и гармонизации таможенн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 процедур от 18 мая 1973 года»</w:t>
      </w:r>
    </w:p>
    <w:p w:rsidR="00FA3881" w:rsidRDefault="00FA3881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</w:p>
    <w:p w:rsidR="005F452A" w:rsidRDefault="005F452A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45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FA3881" w:rsidRPr="005F452A" w:rsidRDefault="00FA3881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1B9" w:rsidRPr="00C101B9" w:rsidRDefault="005D50ED" w:rsidP="00FA388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Присоединиться </w:t>
      </w:r>
      <w:r w:rsidRPr="005D5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5D5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Международной конвенции об упрощении и гармонизации таможенных процедур от 18 мая 1973 года</w:t>
      </w:r>
      <w:r w:rsidR="000279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27967" w:rsidRPr="000279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Протокола от 26 июня 1999 года)</w:t>
      </w:r>
      <w:r w:rsidR="00B31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к ее Генеральному приложению</w:t>
      </w:r>
      <w:r w:rsidR="00C101B9" w:rsidRPr="005D5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452A" w:rsidRPr="00883F64" w:rsidRDefault="005F452A" w:rsidP="00FA3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52A" w:rsidRDefault="005F452A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2"/>
      <w:bookmarkEnd w:id="1"/>
      <w:r w:rsidRPr="005F45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FA3881" w:rsidRPr="005F452A" w:rsidRDefault="00FA3881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452A" w:rsidRDefault="005F452A" w:rsidP="00FA3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Министерству иностранных дел Кыргызской Республики в установленном порядке </w:t>
      </w:r>
      <w:r w:rsidR="00B31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депонировать </w:t>
      </w:r>
      <w:r w:rsidR="00697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грамоту о присоединении </w:t>
      </w:r>
      <w:r w:rsidR="00697809" w:rsidRPr="005D5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697809" w:rsidRPr="005D5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Международной конвенции об упрощении и гармонизации таможенных процедур от 18 мая 1973 года</w:t>
      </w:r>
      <w:r w:rsidR="004B7F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B7F05" w:rsidRPr="000279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Протокола от 26 июня 1999 года)</w:t>
      </w:r>
      <w:r w:rsidR="006978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к ее Генеральному приложению</w:t>
      </w:r>
      <w:r w:rsidR="00FA38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депозитарию, которым является </w:t>
      </w:r>
      <w:r w:rsidR="00FA38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секретарь Всемирной таможенной организации</w:t>
      </w:r>
      <w:r w:rsidRPr="005F45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881" w:rsidRPr="005F452A" w:rsidRDefault="00FA3881" w:rsidP="00FA3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52A" w:rsidRDefault="005F452A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t_3"/>
      <w:bookmarkEnd w:id="2"/>
      <w:r w:rsidRPr="005F45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3.</w:t>
      </w:r>
    </w:p>
    <w:p w:rsidR="00FA3881" w:rsidRPr="005F452A" w:rsidRDefault="00FA3881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452A" w:rsidRPr="005F452A" w:rsidRDefault="00797FD7" w:rsidP="005F452A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FA6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  <w:r w:rsidR="005F452A" w:rsidRPr="005F45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452A" w:rsidRPr="005F452A" w:rsidRDefault="005F452A" w:rsidP="005F452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 w:rsidRPr="005F452A">
        <w:rPr>
          <w:rFonts w:ascii="Times New Roman" w:hAnsi="Times New Roman" w:cs="Times New Roman"/>
          <w:b/>
          <w:sz w:val="24"/>
        </w:rPr>
        <w:t xml:space="preserve">Президент </w:t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  <w:r w:rsidRPr="005F452A">
        <w:rPr>
          <w:rFonts w:ascii="Times New Roman" w:hAnsi="Times New Roman" w:cs="Times New Roman"/>
          <w:b/>
          <w:sz w:val="24"/>
        </w:rPr>
        <w:tab/>
      </w:r>
    </w:p>
    <w:p w:rsidR="003B1BB2" w:rsidRPr="005F452A" w:rsidRDefault="005F452A" w:rsidP="005F452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F452A">
        <w:rPr>
          <w:rFonts w:ascii="Times New Roman" w:hAnsi="Times New Roman" w:cs="Times New Roman"/>
          <w:b/>
          <w:sz w:val="24"/>
        </w:rPr>
        <w:t xml:space="preserve">Кыргызской Республики  </w:t>
      </w:r>
    </w:p>
    <w:sectPr w:rsidR="003B1BB2" w:rsidRPr="005F452A" w:rsidSect="00697809">
      <w:footerReference w:type="default" r:id="rId7"/>
      <w:pgSz w:w="11906" w:h="16838"/>
      <w:pgMar w:top="1134" w:right="1133" w:bottom="1134" w:left="1701" w:header="708" w:footer="8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337" w:rsidRDefault="002C6337" w:rsidP="005F452A">
      <w:pPr>
        <w:spacing w:after="0" w:line="240" w:lineRule="auto"/>
      </w:pPr>
      <w:r>
        <w:separator/>
      </w:r>
    </w:p>
  </w:endnote>
  <w:endnote w:type="continuationSeparator" w:id="0">
    <w:p w:rsidR="002C6337" w:rsidRDefault="002C6337" w:rsidP="005F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7D" w:rsidRPr="00D04322" w:rsidRDefault="00D11B7D" w:rsidP="00D11B7D">
    <w:pPr>
      <w:pStyle w:val="a5"/>
      <w:ind w:left="5103" w:hanging="5103"/>
      <w:rPr>
        <w:rFonts w:ascii="Times New Roman" w:hAnsi="Times New Roman"/>
        <w:sz w:val="20"/>
        <w:szCs w:val="20"/>
      </w:rPr>
    </w:pPr>
    <w:r w:rsidRPr="00D04322">
      <w:rPr>
        <w:rFonts w:ascii="Times New Roman" w:hAnsi="Times New Roman"/>
        <w:sz w:val="20"/>
        <w:szCs w:val="20"/>
      </w:rPr>
      <w:tab/>
    </w:r>
    <w:r w:rsidRPr="00D04322">
      <w:rPr>
        <w:rFonts w:ascii="Times New Roman" w:hAnsi="Times New Roman"/>
        <w:sz w:val="20"/>
        <w:szCs w:val="20"/>
      </w:rPr>
      <w:tab/>
    </w:r>
    <w:r w:rsidR="00D04322">
      <w:rPr>
        <w:rFonts w:ascii="Times New Roman" w:hAnsi="Times New Roman"/>
        <w:sz w:val="20"/>
        <w:szCs w:val="20"/>
      </w:rPr>
      <w:t xml:space="preserve">                 </w:t>
    </w:r>
  </w:p>
  <w:p w:rsidR="000A1166" w:rsidRPr="00D04322" w:rsidRDefault="00697809" w:rsidP="000A1166">
    <w:pPr>
      <w:pStyle w:val="a5"/>
      <w:jc w:val="both"/>
      <w:rPr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</w:p>
  <w:tbl>
    <w:tblPr>
      <w:tblW w:w="9315" w:type="dxa"/>
      <w:tblLayout w:type="fixed"/>
      <w:tblLook w:val="04A0" w:firstRow="1" w:lastRow="0" w:firstColumn="1" w:lastColumn="0" w:noHBand="0" w:noVBand="1"/>
    </w:tblPr>
    <w:tblGrid>
      <w:gridCol w:w="4500"/>
      <w:gridCol w:w="4815"/>
    </w:tblGrid>
    <w:tr w:rsidR="000A1166" w:rsidTr="000A1166">
      <w:trPr>
        <w:trHeight w:val="621"/>
      </w:trPr>
      <w:tc>
        <w:tcPr>
          <w:tcW w:w="4503" w:type="dxa"/>
          <w:hideMark/>
        </w:tcPr>
        <w:p w:rsidR="000A1166" w:rsidRDefault="000A1166">
          <w:pPr>
            <w:spacing w:after="0" w:line="240" w:lineRule="auto"/>
            <w:rPr>
              <w:rFonts w:ascii="Times New Roman" w:eastAsia="Calibri" w:hAnsi="Times New Roman" w:cs="Times New Roman"/>
              <w:noProof/>
              <w:sz w:val="24"/>
              <w:szCs w:val="24"/>
              <w:lang w:val="kk-KZ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>Министр____________С.Т.Муканбетов</w:t>
          </w:r>
        </w:p>
        <w:p w:rsidR="000A1166" w:rsidRDefault="000A1166" w:rsidP="000A1166">
          <w:pPr>
            <w:spacing w:after="0" w:line="240" w:lineRule="auto"/>
            <w:rPr>
              <w:rFonts w:ascii="Times New Roman" w:eastAsia="Calibri" w:hAnsi="Times New Roman" w:cs="Times New Roman"/>
              <w:noProof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«___»  </w:t>
          </w:r>
          <w:r>
            <w:rPr>
              <w:rFonts w:ascii="Times New Roman" w:hAnsi="Times New Roman"/>
              <w:sz w:val="24"/>
              <w:szCs w:val="24"/>
            </w:rPr>
            <w:t>__________________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2020 г. </w:t>
          </w:r>
        </w:p>
      </w:tc>
      <w:tc>
        <w:tcPr>
          <w:tcW w:w="4819" w:type="dxa"/>
          <w:hideMark/>
        </w:tcPr>
        <w:p w:rsidR="000A1166" w:rsidRDefault="000A1166">
          <w:pPr>
            <w:spacing w:after="0" w:line="240" w:lineRule="auto"/>
            <w:rPr>
              <w:rFonts w:ascii="Times New Roman" w:eastAsia="Calibri" w:hAnsi="Times New Roman" w:cs="Times New Roman"/>
              <w:noProof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Начальник управления правовой поддержки </w:t>
          </w:r>
          <w:r>
            <w:rPr>
              <w:rFonts w:ascii="Times New Roman" w:hAnsi="Times New Roman"/>
              <w:sz w:val="24"/>
              <w:szCs w:val="24"/>
              <w:lang w:val="ky-KG"/>
            </w:rPr>
            <w:t xml:space="preserve">и </w:t>
          </w:r>
          <w:r>
            <w:rPr>
              <w:rFonts w:ascii="Times New Roman" w:hAnsi="Times New Roman"/>
              <w:sz w:val="24"/>
              <w:szCs w:val="24"/>
            </w:rPr>
            <w:t xml:space="preserve">экспертизы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______________    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                           </w:t>
          </w:r>
        </w:p>
      </w:tc>
    </w:tr>
  </w:tbl>
  <w:p w:rsidR="005F452A" w:rsidRPr="00D04322" w:rsidRDefault="005F452A" w:rsidP="000A1166">
    <w:pPr>
      <w:pStyle w:val="a5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337" w:rsidRDefault="002C6337" w:rsidP="005F452A">
      <w:pPr>
        <w:spacing w:after="0" w:line="240" w:lineRule="auto"/>
      </w:pPr>
      <w:r>
        <w:separator/>
      </w:r>
    </w:p>
  </w:footnote>
  <w:footnote w:type="continuationSeparator" w:id="0">
    <w:p w:rsidR="002C6337" w:rsidRDefault="002C6337" w:rsidP="005F4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2A"/>
    <w:rsid w:val="00027967"/>
    <w:rsid w:val="0004131A"/>
    <w:rsid w:val="00087AD4"/>
    <w:rsid w:val="000A1166"/>
    <w:rsid w:val="000B5A4B"/>
    <w:rsid w:val="001C285F"/>
    <w:rsid w:val="00282017"/>
    <w:rsid w:val="002C6337"/>
    <w:rsid w:val="00346F54"/>
    <w:rsid w:val="00373B10"/>
    <w:rsid w:val="003B1BB2"/>
    <w:rsid w:val="004B7F05"/>
    <w:rsid w:val="005D50ED"/>
    <w:rsid w:val="005F452A"/>
    <w:rsid w:val="00600910"/>
    <w:rsid w:val="0062502F"/>
    <w:rsid w:val="00697809"/>
    <w:rsid w:val="006D2B79"/>
    <w:rsid w:val="00726A8A"/>
    <w:rsid w:val="00797FD7"/>
    <w:rsid w:val="007F7B48"/>
    <w:rsid w:val="008609D3"/>
    <w:rsid w:val="00883F64"/>
    <w:rsid w:val="009A7C58"/>
    <w:rsid w:val="009E2912"/>
    <w:rsid w:val="00A43A93"/>
    <w:rsid w:val="00AB4D4A"/>
    <w:rsid w:val="00B31889"/>
    <w:rsid w:val="00C101B9"/>
    <w:rsid w:val="00C20184"/>
    <w:rsid w:val="00C22943"/>
    <w:rsid w:val="00D04322"/>
    <w:rsid w:val="00D11B7D"/>
    <w:rsid w:val="00D23164"/>
    <w:rsid w:val="00D66DCC"/>
    <w:rsid w:val="00FA3881"/>
    <w:rsid w:val="00FA4B03"/>
    <w:rsid w:val="00FD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52A"/>
  </w:style>
  <w:style w:type="paragraph" w:styleId="a5">
    <w:name w:val="footer"/>
    <w:basedOn w:val="a"/>
    <w:link w:val="a6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52A"/>
  </w:style>
  <w:style w:type="paragraph" w:styleId="a7">
    <w:name w:val="Balloon Text"/>
    <w:basedOn w:val="a"/>
    <w:link w:val="a8"/>
    <w:uiPriority w:val="99"/>
    <w:semiHidden/>
    <w:unhideWhenUsed/>
    <w:rsid w:val="004B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52A"/>
  </w:style>
  <w:style w:type="paragraph" w:styleId="a5">
    <w:name w:val="footer"/>
    <w:basedOn w:val="a"/>
    <w:link w:val="a6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52A"/>
  </w:style>
  <w:style w:type="paragraph" w:styleId="a7">
    <w:name w:val="Balloon Text"/>
    <w:basedOn w:val="a"/>
    <w:link w:val="a8"/>
    <w:uiPriority w:val="99"/>
    <w:semiHidden/>
    <w:unhideWhenUsed/>
    <w:rsid w:val="004B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Nurbek Zarylbekov</dc:creator>
  <cp:keywords/>
  <dc:description/>
  <cp:lastModifiedBy>Берикбай АБК. Абдылдаев</cp:lastModifiedBy>
  <cp:revision>13</cp:revision>
  <cp:lastPrinted>2020-05-13T05:10:00Z</cp:lastPrinted>
  <dcterms:created xsi:type="dcterms:W3CDTF">2020-02-25T08:48:00Z</dcterms:created>
  <dcterms:modified xsi:type="dcterms:W3CDTF">2020-05-13T05:10:00Z</dcterms:modified>
</cp:coreProperties>
</file>